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附件：</w:t>
      </w:r>
    </w:p>
    <w:p>
      <w:pPr>
        <w:spacing w:afterLines="100" w:line="800" w:lineRule="exact"/>
        <w:jc w:val="center"/>
        <w:rPr>
          <w:rFonts w:hint="eastAsia" w:ascii="小标宋" w:hAnsi="小标宋" w:eastAsia="小标宋" w:cs="小标宋"/>
          <w:bCs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Cs/>
          <w:sz w:val="44"/>
          <w:szCs w:val="44"/>
        </w:rPr>
        <w:t>2017年度杭州市实施城乡公共体</w:t>
      </w:r>
    </w:p>
    <w:p>
      <w:pPr>
        <w:spacing w:afterLines="100" w:line="800" w:lineRule="exact"/>
        <w:jc w:val="center"/>
        <w:rPr>
          <w:rFonts w:ascii="小标宋" w:hAnsi="小标宋" w:eastAsia="小标宋" w:cs="小标宋"/>
          <w:bCs/>
          <w:sz w:val="44"/>
          <w:szCs w:val="44"/>
        </w:rPr>
      </w:pPr>
      <w:r>
        <w:rPr>
          <w:rFonts w:hint="eastAsia" w:ascii="小标宋" w:hAnsi="小标宋" w:eastAsia="小标宋" w:cs="小标宋"/>
          <w:bCs/>
          <w:sz w:val="44"/>
          <w:szCs w:val="44"/>
        </w:rPr>
        <w:t>育设施提升工程建设合格单位名单</w:t>
      </w:r>
    </w:p>
    <w:bookmarkEnd w:id="0"/>
    <w:p>
      <w:pPr>
        <w:pStyle w:val="5"/>
        <w:widowControl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</w:pPr>
    </w:p>
    <w:p>
      <w:pPr>
        <w:pStyle w:val="5"/>
        <w:widowControl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健身中心（2个）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西湖区转塘街道外桐坞村健身中心(丙类) 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桐庐县富春江镇芝厦村健身中心（丙类)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健身广场 （5个）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西湖区双浦镇小叔房村健身广场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建德市梅城镇人民政府健身广场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建德市乾潭镇施家村健身广场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建德市大慈岩镇人民政府健身广场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建德市杨村桥镇上山村健身广场</w:t>
      </w:r>
    </w:p>
    <w:p>
      <w:pPr>
        <w:widowControl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健身公园 （18个）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江干区彭埠街道皋塘社区健身公园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西湖区双浦镇白鸟村健身公园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萧山区临浦镇苎东村健身公园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萧山区党湾镇庆丰村健身公园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富阳区富春街道宵井村健身公园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富阳区新登镇双江村健身公园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临安区清凉峰镇顺溪村健身公园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临安区板桥镇豆川村健身公园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临安区於潜镇堰口村健身公园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桐庐县江南窄溪村沈家村健身公园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桐庐县江南石阜村石伍村健身公园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桐庐县江南镇珠山俞家村健身公园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淳安县左口乡桥西村健身公园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淳安县临岐镇仰韩村健身公园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淳安县汾口镇荷塘村健身公园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淳安县梓桐镇杜井村健身公园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建德市更楼街道骆村村健身公园</w:t>
      </w:r>
    </w:p>
    <w:p>
      <w:pPr>
        <w:pStyle w:val="5"/>
        <w:widowControl/>
        <w:ind w:left="72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建德市李家镇三溪村健身公园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A26AD"/>
    <w:rsid w:val="047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2017-12-18T05:27:00Z</dcterms:created>
  <dc:creator>Administrator</dc:creator>
  <cp:lastModifiedBy>Administrator</cp:lastModifiedBy>
  <dcterms:modified xsi:type="dcterms:W3CDTF">2017-12-18T05:31:10Z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